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C2DE" w14:textId="736AB51F" w:rsidR="00910A67" w:rsidRDefault="00D24ADC">
      <w:pPr>
        <w:rPr>
          <w:sz w:val="32"/>
          <w:szCs w:val="32"/>
        </w:rPr>
      </w:pPr>
      <w:r w:rsidRPr="00D24ADC">
        <w:rPr>
          <w:sz w:val="32"/>
          <w:szCs w:val="32"/>
        </w:rPr>
        <w:t xml:space="preserve">Vendors paid over </w:t>
      </w:r>
      <w:proofErr w:type="gramStart"/>
      <w:r w:rsidRPr="00D24ADC">
        <w:rPr>
          <w:sz w:val="32"/>
          <w:szCs w:val="32"/>
        </w:rPr>
        <w:t>$17,500</w:t>
      </w:r>
      <w:proofErr w:type="gramEnd"/>
    </w:p>
    <w:p w14:paraId="473183A4" w14:textId="0150E7BE" w:rsidR="00D24ADC" w:rsidRDefault="00D24ADC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list of attorneys, advisors, consultants and any other person, firm business,</w:t>
      </w:r>
    </w:p>
    <w:p w14:paraId="2330D195" w14:textId="24085760" w:rsidR="00D24ADC" w:rsidRDefault="006E0746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="00D24ADC">
        <w:rPr>
          <w:sz w:val="24"/>
          <w:szCs w:val="24"/>
        </w:rPr>
        <w:t xml:space="preserve">artnership, corporation or other organization which received any </w:t>
      </w:r>
      <w:proofErr w:type="gramStart"/>
      <w:r w:rsidR="00D24ADC">
        <w:rPr>
          <w:sz w:val="24"/>
          <w:szCs w:val="24"/>
        </w:rPr>
        <w:t>remuneration</w:t>
      </w:r>
      <w:proofErr w:type="gramEnd"/>
    </w:p>
    <w:p w14:paraId="455EDF23" w14:textId="56752A6D" w:rsidR="00D24ADC" w:rsidRDefault="006E0746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</w:t>
      </w:r>
      <w:r w:rsidR="00D24ADC">
        <w:rPr>
          <w:sz w:val="24"/>
          <w:szCs w:val="24"/>
        </w:rPr>
        <w:t>f $17,500 or more during the preceding fiscal year for any reason whatsoever</w:t>
      </w:r>
    </w:p>
    <w:p w14:paraId="505AD288" w14:textId="0138ECCC" w:rsidR="00D24ADC" w:rsidRDefault="006E0746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</w:t>
      </w:r>
      <w:r w:rsidR="00D24ADC">
        <w:rPr>
          <w:sz w:val="24"/>
          <w:szCs w:val="24"/>
        </w:rPr>
        <w:t xml:space="preserve">endered to the Fire District, but shall not include volunteers receiving </w:t>
      </w:r>
      <w:proofErr w:type="gramStart"/>
      <w:r w:rsidR="00D24ADC">
        <w:rPr>
          <w:sz w:val="24"/>
          <w:szCs w:val="24"/>
        </w:rPr>
        <w:t>benefits</w:t>
      </w:r>
      <w:proofErr w:type="gramEnd"/>
    </w:p>
    <w:p w14:paraId="3B72A277" w14:textId="7326CA45" w:rsidR="00D24ADC" w:rsidRDefault="006E0746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</w:t>
      </w:r>
      <w:r w:rsidR="00D24ADC">
        <w:rPr>
          <w:sz w:val="24"/>
          <w:szCs w:val="24"/>
        </w:rPr>
        <w:t>nder a Length of Service Award Program (LOSAP).</w:t>
      </w:r>
    </w:p>
    <w:p w14:paraId="30010E72" w14:textId="77777777" w:rsidR="00D24ADC" w:rsidRDefault="00D24ADC" w:rsidP="00D24ADC">
      <w:pPr>
        <w:pStyle w:val="NoSpacing"/>
        <w:rPr>
          <w:sz w:val="24"/>
          <w:szCs w:val="24"/>
        </w:rPr>
      </w:pPr>
    </w:p>
    <w:p w14:paraId="4C8B3F09" w14:textId="236746F9" w:rsidR="00D24ADC" w:rsidRDefault="00D24ADC" w:rsidP="00D24ADC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Mauricetown</w:t>
      </w:r>
      <w:proofErr w:type="spellEnd"/>
      <w:r>
        <w:rPr>
          <w:sz w:val="24"/>
          <w:szCs w:val="24"/>
        </w:rPr>
        <w:t xml:space="preserve"> Fire Company</w:t>
      </w:r>
    </w:p>
    <w:p w14:paraId="318581F9" w14:textId="77777777" w:rsidR="00D24ADC" w:rsidRDefault="00D24ADC" w:rsidP="00D24ADC">
      <w:pPr>
        <w:pStyle w:val="NoSpacing"/>
        <w:rPr>
          <w:sz w:val="24"/>
          <w:szCs w:val="24"/>
        </w:rPr>
      </w:pPr>
    </w:p>
    <w:p w14:paraId="209F74A5" w14:textId="4AAE7294" w:rsidR="00D24ADC" w:rsidRDefault="00D24ADC" w:rsidP="00D24AD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Mints Insurance</w:t>
      </w:r>
    </w:p>
    <w:p w14:paraId="22AD7424" w14:textId="77777777" w:rsidR="00D24ADC" w:rsidRDefault="00D24ADC" w:rsidP="00D24ADC">
      <w:pPr>
        <w:pStyle w:val="NoSpacing"/>
        <w:rPr>
          <w:sz w:val="24"/>
          <w:szCs w:val="24"/>
        </w:rPr>
      </w:pPr>
    </w:p>
    <w:p w14:paraId="783DC10B" w14:textId="25405381" w:rsidR="00D24ADC" w:rsidRDefault="00D24ADC" w:rsidP="00D24AD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TD Equipment Finance Inc.</w:t>
      </w:r>
    </w:p>
    <w:p w14:paraId="3F622EC2" w14:textId="77777777" w:rsidR="00D24ADC" w:rsidRDefault="00D24ADC" w:rsidP="00D24ADC">
      <w:pPr>
        <w:pStyle w:val="NoSpacing"/>
        <w:rPr>
          <w:sz w:val="24"/>
          <w:szCs w:val="24"/>
        </w:rPr>
      </w:pPr>
    </w:p>
    <w:p w14:paraId="428204F4" w14:textId="77777777" w:rsidR="00D24ADC" w:rsidRDefault="00D24ADC" w:rsidP="00D24ADC">
      <w:pPr>
        <w:pStyle w:val="NoSpacing"/>
        <w:rPr>
          <w:sz w:val="24"/>
          <w:szCs w:val="24"/>
        </w:rPr>
      </w:pPr>
    </w:p>
    <w:p w14:paraId="03A9BCEB" w14:textId="6A036127" w:rsidR="00D24ADC" w:rsidRDefault="00D24ADC" w:rsidP="00D24ADC">
      <w:pPr>
        <w:pStyle w:val="NoSpacing"/>
        <w:rPr>
          <w:sz w:val="28"/>
          <w:szCs w:val="28"/>
        </w:rPr>
      </w:pPr>
      <w:r w:rsidRPr="00D24ADC">
        <w:rPr>
          <w:sz w:val="28"/>
          <w:szCs w:val="28"/>
        </w:rPr>
        <w:t>Rules and Regulations:</w:t>
      </w:r>
    </w:p>
    <w:p w14:paraId="7C3B406B" w14:textId="77777777" w:rsidR="00D24ADC" w:rsidRDefault="00D24ADC" w:rsidP="00D24ADC">
      <w:pPr>
        <w:pStyle w:val="NoSpacing"/>
        <w:rPr>
          <w:sz w:val="28"/>
          <w:szCs w:val="28"/>
        </w:rPr>
      </w:pPr>
    </w:p>
    <w:p w14:paraId="4C49F490" w14:textId="24D6C02F" w:rsidR="00D24ADC" w:rsidRDefault="00D24ADC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Fire Commission of Commercial Township District #2, </w:t>
      </w:r>
      <w:proofErr w:type="spellStart"/>
      <w:r>
        <w:rPr>
          <w:sz w:val="24"/>
          <w:szCs w:val="24"/>
        </w:rPr>
        <w:t>Mauricetown</w:t>
      </w:r>
      <w:proofErr w:type="spellEnd"/>
      <w:r>
        <w:rPr>
          <w:sz w:val="24"/>
          <w:szCs w:val="24"/>
        </w:rPr>
        <w:t xml:space="preserve"> is </w:t>
      </w:r>
      <w:proofErr w:type="gramStart"/>
      <w:r>
        <w:rPr>
          <w:sz w:val="24"/>
          <w:szCs w:val="24"/>
        </w:rPr>
        <w:t>considering</w:t>
      </w:r>
      <w:proofErr w:type="gramEnd"/>
    </w:p>
    <w:p w14:paraId="1823B5CB" w14:textId="6E27E93C" w:rsidR="00D24ADC" w:rsidRDefault="00D24ADC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what, if any, regulations are appropriate to post here.</w:t>
      </w:r>
    </w:p>
    <w:p w14:paraId="00B18D68" w14:textId="77777777" w:rsidR="00D24ADC" w:rsidRDefault="00D24ADC" w:rsidP="00D24ADC">
      <w:pPr>
        <w:pStyle w:val="NoSpacing"/>
        <w:rPr>
          <w:sz w:val="24"/>
          <w:szCs w:val="24"/>
        </w:rPr>
      </w:pPr>
    </w:p>
    <w:p w14:paraId="7AEA8D30" w14:textId="77777777" w:rsidR="00D24ADC" w:rsidRDefault="00D24ADC" w:rsidP="00D24ADC">
      <w:pPr>
        <w:pStyle w:val="NoSpacing"/>
        <w:rPr>
          <w:sz w:val="24"/>
          <w:szCs w:val="24"/>
        </w:rPr>
      </w:pPr>
    </w:p>
    <w:p w14:paraId="516D1707" w14:textId="0D9CE9CD" w:rsidR="00D24ADC" w:rsidRDefault="00D24ADC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Auditor</w:t>
      </w:r>
    </w:p>
    <w:p w14:paraId="1E0890BC" w14:textId="21667A58" w:rsidR="003F0615" w:rsidRDefault="00D24ADC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Cheryl Sayers CPA PC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0615">
        <w:rPr>
          <w:sz w:val="24"/>
          <w:szCs w:val="24"/>
        </w:rPr>
        <w:t>Nightlinger, Colavita &amp; Volpa, P.A.</w:t>
      </w:r>
    </w:p>
    <w:p w14:paraId="647A6B78" w14:textId="2072B2CA" w:rsidR="00D24ADC" w:rsidRDefault="00D24ADC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 Box 1193</w:t>
      </w:r>
      <w:r w:rsidR="003F0615">
        <w:rPr>
          <w:sz w:val="24"/>
          <w:szCs w:val="24"/>
        </w:rPr>
        <w:tab/>
      </w:r>
      <w:r w:rsidR="003F0615">
        <w:rPr>
          <w:sz w:val="24"/>
          <w:szCs w:val="24"/>
        </w:rPr>
        <w:tab/>
      </w:r>
      <w:r w:rsidR="003F0615">
        <w:rPr>
          <w:sz w:val="24"/>
          <w:szCs w:val="24"/>
        </w:rPr>
        <w:tab/>
      </w:r>
      <w:r w:rsidR="003F0615">
        <w:rPr>
          <w:sz w:val="24"/>
          <w:szCs w:val="24"/>
        </w:rPr>
        <w:tab/>
      </w:r>
      <w:r w:rsidR="003F0615">
        <w:rPr>
          <w:sz w:val="24"/>
          <w:szCs w:val="24"/>
        </w:rPr>
        <w:tab/>
        <w:t>991 S. Black Horse Pike</w:t>
      </w:r>
    </w:p>
    <w:p w14:paraId="02A1BEE8" w14:textId="5CF0808F" w:rsidR="00D24ADC" w:rsidRDefault="00D24ADC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Marmora, NJ  08223</w:t>
      </w:r>
      <w:r w:rsidR="003F0615">
        <w:rPr>
          <w:sz w:val="24"/>
          <w:szCs w:val="24"/>
        </w:rPr>
        <w:tab/>
      </w:r>
      <w:r w:rsidR="003F0615">
        <w:rPr>
          <w:sz w:val="24"/>
          <w:szCs w:val="24"/>
        </w:rPr>
        <w:tab/>
      </w:r>
      <w:r w:rsidR="003F0615">
        <w:rPr>
          <w:sz w:val="24"/>
          <w:szCs w:val="24"/>
        </w:rPr>
        <w:tab/>
      </w:r>
      <w:r w:rsidR="003F0615">
        <w:rPr>
          <w:sz w:val="24"/>
          <w:szCs w:val="24"/>
        </w:rPr>
        <w:tab/>
        <w:t>PO Box 799</w:t>
      </w:r>
    </w:p>
    <w:p w14:paraId="3F2B3501" w14:textId="1BFF6837" w:rsidR="00D24ADC" w:rsidRDefault="00D24ADC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(609) 390-0600</w:t>
      </w:r>
      <w:r w:rsidR="003F0615">
        <w:rPr>
          <w:sz w:val="24"/>
          <w:szCs w:val="24"/>
        </w:rPr>
        <w:tab/>
      </w:r>
      <w:r w:rsidR="003F0615">
        <w:rPr>
          <w:sz w:val="24"/>
          <w:szCs w:val="24"/>
        </w:rPr>
        <w:tab/>
      </w:r>
      <w:r w:rsidR="003F0615">
        <w:rPr>
          <w:sz w:val="24"/>
          <w:szCs w:val="24"/>
        </w:rPr>
        <w:tab/>
        <w:t>Williamstown, NJ  08094</w:t>
      </w:r>
    </w:p>
    <w:p w14:paraId="3012D7B6" w14:textId="40AEAAA2" w:rsidR="003F0615" w:rsidRDefault="003F0615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 (856-629-3111</w:t>
      </w:r>
    </w:p>
    <w:p w14:paraId="6F9C6152" w14:textId="77777777" w:rsidR="00D24ADC" w:rsidRDefault="00D24ADC" w:rsidP="00D24ADC">
      <w:pPr>
        <w:pStyle w:val="NoSpacing"/>
        <w:rPr>
          <w:sz w:val="24"/>
          <w:szCs w:val="24"/>
        </w:rPr>
      </w:pPr>
    </w:p>
    <w:p w14:paraId="25AC71E8" w14:textId="5860E1C6" w:rsidR="00D24ADC" w:rsidRDefault="00D24ADC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Solicitor</w:t>
      </w:r>
    </w:p>
    <w:p w14:paraId="1223B5C5" w14:textId="488C1675" w:rsidR="00D24ADC" w:rsidRDefault="00D24ADC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Todd Heck, Esq.,</w:t>
      </w:r>
    </w:p>
    <w:p w14:paraId="46D91FE3" w14:textId="22B1F7C3" w:rsidR="00D24ADC" w:rsidRDefault="00D24ADC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424 W Landis Ave #8111</w:t>
      </w:r>
    </w:p>
    <w:p w14:paraId="219904BD" w14:textId="6620FE1E" w:rsidR="00D24ADC" w:rsidRDefault="00D24ADC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Vineland, NJ  08360</w:t>
      </w:r>
    </w:p>
    <w:p w14:paraId="16A208E5" w14:textId="7D62154B" w:rsidR="00D24ADC" w:rsidRPr="00D24ADC" w:rsidRDefault="00D24ADC" w:rsidP="00D24A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 856-691-2300</w:t>
      </w:r>
    </w:p>
    <w:sectPr w:rsidR="00D24ADC" w:rsidRPr="00D24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21BF"/>
    <w:multiLevelType w:val="hybridMultilevel"/>
    <w:tmpl w:val="312A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8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DC"/>
    <w:rsid w:val="003F0615"/>
    <w:rsid w:val="006E0746"/>
    <w:rsid w:val="00910A67"/>
    <w:rsid w:val="00D24ADC"/>
    <w:rsid w:val="00D45570"/>
    <w:rsid w:val="00E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80AF"/>
  <w15:chartTrackingRefBased/>
  <w15:docId w15:val="{865E7987-ADA7-4BB8-9FF1-B076953A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4557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oSpacing">
    <w:name w:val="No Spacing"/>
    <w:uiPriority w:val="1"/>
    <w:qFormat/>
    <w:rsid w:val="00D24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Webster</dc:creator>
  <cp:keywords/>
  <dc:description/>
  <cp:lastModifiedBy>Janet Webster</cp:lastModifiedBy>
  <cp:revision>2</cp:revision>
  <dcterms:created xsi:type="dcterms:W3CDTF">2023-11-11T16:35:00Z</dcterms:created>
  <dcterms:modified xsi:type="dcterms:W3CDTF">2023-11-11T16:59:00Z</dcterms:modified>
</cp:coreProperties>
</file>